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A4" w:rsidRDefault="00D636A4" w:rsidP="00D636A4">
      <w:pPr>
        <w:rPr>
          <w:rFonts w:ascii="Articulate" w:hAnsi="Articulate"/>
          <w:b/>
          <w:sz w:val="28"/>
          <w:szCs w:val="28"/>
        </w:rPr>
      </w:pPr>
    </w:p>
    <w:p w:rsidR="00D636A4" w:rsidRPr="00043FEA" w:rsidRDefault="00D636A4" w:rsidP="00D636A4">
      <w:pPr>
        <w:rPr>
          <w:rFonts w:ascii="Articulate" w:hAnsi="Articulate"/>
          <w:b/>
          <w:sz w:val="28"/>
          <w:szCs w:val="28"/>
        </w:rPr>
      </w:pPr>
      <w:bookmarkStart w:id="0" w:name="_GoBack"/>
      <w:bookmarkEnd w:id="0"/>
      <w:r w:rsidRPr="00043FEA">
        <w:rPr>
          <w:rFonts w:ascii="Articulate" w:hAnsi="Articulate"/>
          <w:b/>
          <w:sz w:val="28"/>
          <w:szCs w:val="28"/>
        </w:rPr>
        <w:t xml:space="preserve">Best in Horticulture’s Cookies </w:t>
      </w:r>
    </w:p>
    <w:p w:rsidR="00D636A4" w:rsidRDefault="00D636A4" w:rsidP="00D636A4">
      <w:r>
        <w:t xml:space="preserve">For this Moodle Virtual Learning Environment to work it needs to use cookies. </w:t>
      </w:r>
    </w:p>
    <w:p w:rsidR="00D636A4" w:rsidRDefault="00D636A4" w:rsidP="00D636A4">
      <w:r>
        <w:t>These are small files of letters and numbers that (with your consent) we place on your computer.</w:t>
      </w:r>
      <w:r w:rsidRPr="00043FEA">
        <w:t xml:space="preserve"> </w:t>
      </w:r>
    </w:p>
    <w:p w:rsidR="00D636A4" w:rsidRDefault="00D636A4" w:rsidP="00D636A4">
      <w:r>
        <w:t>Cookies allow the website to recognise and accept your log-in. Blocking or restricting cookies may affect the full function of the website or prevent you from logging in successfully.</w:t>
      </w:r>
    </w:p>
    <w:p w:rsidR="00D636A4" w:rsidRDefault="00D636A4" w:rsidP="00D636A4">
      <w:r>
        <w:t xml:space="preserve"> Tracking cookies are used only within the site as part of the teaching process to enable us to follow your progress. Nothing sinister is involved.</w:t>
      </w:r>
    </w:p>
    <w:p w:rsidR="00D636A4" w:rsidRDefault="00D636A4" w:rsidP="00D636A4">
      <w:r>
        <w:t>By logging on our website you agree to our use of cookies.</w:t>
      </w:r>
    </w:p>
    <w:p w:rsidR="00D636A4" w:rsidRDefault="00D636A4" w:rsidP="00D636A4"/>
    <w:p w:rsidR="00D636A4" w:rsidRDefault="00D636A4" w:rsidP="00D636A4">
      <w:pPr>
        <w:rPr>
          <w:rFonts w:ascii="Articulate" w:hAnsi="Articulate"/>
          <w:b/>
          <w:sz w:val="28"/>
          <w:szCs w:val="28"/>
        </w:rPr>
      </w:pPr>
      <w:r w:rsidRPr="00043FEA">
        <w:rPr>
          <w:rFonts w:ascii="Articulate" w:hAnsi="Articulate"/>
          <w:b/>
          <w:sz w:val="28"/>
          <w:szCs w:val="28"/>
        </w:rPr>
        <w:t>Best in Horticulture</w:t>
      </w:r>
      <w:r>
        <w:rPr>
          <w:rFonts w:ascii="Articulate" w:hAnsi="Articulate"/>
          <w:b/>
          <w:sz w:val="28"/>
          <w:szCs w:val="28"/>
        </w:rPr>
        <w:t xml:space="preserve"> and copyright </w:t>
      </w:r>
    </w:p>
    <w:p w:rsidR="00D636A4" w:rsidRDefault="00D636A4" w:rsidP="00D636A4">
      <w:pPr>
        <w:rPr>
          <w:rFonts w:cstheme="minorHAnsi"/>
        </w:rPr>
      </w:pPr>
      <w:r w:rsidRPr="00043FEA">
        <w:rPr>
          <w:rFonts w:cstheme="minorHAnsi"/>
        </w:rPr>
        <w:t>BEST in Horticulture is registered</w:t>
      </w:r>
      <w:r>
        <w:rPr>
          <w:rFonts w:cstheme="minorHAnsi"/>
        </w:rPr>
        <w:t xml:space="preserve"> with the CLA and is able to use limited portions from copyrighted material for teaching purposes, in the same way that any college photocopies notes for students under their licencing.  As students you have access to this material through our website, which </w:t>
      </w:r>
      <w:proofErr w:type="gramStart"/>
      <w:r>
        <w:rPr>
          <w:rFonts w:cstheme="minorHAnsi"/>
        </w:rPr>
        <w:t>is  password</w:t>
      </w:r>
      <w:proofErr w:type="gramEnd"/>
      <w:r>
        <w:rPr>
          <w:rFonts w:cstheme="minorHAnsi"/>
        </w:rPr>
        <w:t xml:space="preserve">-protected access only. </w:t>
      </w:r>
    </w:p>
    <w:p w:rsidR="00D636A4" w:rsidRPr="00181545" w:rsidRDefault="00D636A4" w:rsidP="00D636A4">
      <w:pPr>
        <w:pStyle w:val="NormalWeb"/>
        <w:rPr>
          <w:rFonts w:cstheme="minorHAnsi"/>
        </w:rPr>
      </w:pPr>
      <w:r w:rsidRPr="00181545">
        <w:rPr>
          <w:rFonts w:cstheme="minorHAnsi"/>
        </w:rPr>
        <w:t>A number of the plant pictures on this website which you will be using for identification purposes are taken from web</w:t>
      </w:r>
      <w:r>
        <w:rPr>
          <w:rFonts w:cstheme="minorHAnsi"/>
        </w:rPr>
        <w:t xml:space="preserve"> </w:t>
      </w:r>
      <w:r w:rsidRPr="00181545">
        <w:rPr>
          <w:rFonts w:cstheme="minorHAnsi"/>
        </w:rPr>
        <w:t>searches, where as yet we have no comparably clear images ourselves.  To the best of our knowledge none of them are agency or other stock images, unless they have come through other open sources.</w:t>
      </w:r>
      <w:r>
        <w:rPr>
          <w:rFonts w:cstheme="minorHAnsi"/>
        </w:rPr>
        <w:t xml:space="preserve">   </w:t>
      </w:r>
      <w:r w:rsidRPr="00181545">
        <w:rPr>
          <w:rFonts w:cstheme="minorHAnsi"/>
        </w:rPr>
        <w:t>Specialist photos (e.g. propagation, plant science) should all be acknowledged; if any acknowledgements are missing we will do our best to supply them.</w:t>
      </w:r>
    </w:p>
    <w:p w:rsidR="00D636A4" w:rsidRDefault="00D636A4" w:rsidP="00D636A4">
      <w:pPr>
        <w:rPr>
          <w:rFonts w:cstheme="minorHAnsi"/>
        </w:rPr>
      </w:pPr>
      <w:r>
        <w:rPr>
          <w:rFonts w:cstheme="minorHAnsi"/>
        </w:rPr>
        <w:t>When you download files remember that the material you are downloading is for your use as a student. Payment for a course is payment for use of the course materials for study</w:t>
      </w:r>
      <w:proofErr w:type="gramStart"/>
      <w:r>
        <w:rPr>
          <w:rFonts w:cstheme="minorHAnsi"/>
        </w:rPr>
        <w:t>;  it</w:t>
      </w:r>
      <w:proofErr w:type="gramEnd"/>
      <w:r>
        <w:rPr>
          <w:rFonts w:cstheme="minorHAnsi"/>
        </w:rPr>
        <w:t xml:space="preserve"> does not give you  permission to reproduce the materials in any form other than under BEST’s name, and we retain the intellectual property rights in the format and content of our courses. </w:t>
      </w:r>
    </w:p>
    <w:p w:rsidR="00D636A4" w:rsidRDefault="00D636A4" w:rsidP="00D636A4">
      <w:r>
        <w:rPr>
          <w:rFonts w:cstheme="minorHAnsi"/>
        </w:rPr>
        <w:t xml:space="preserve">All teaching materials are a synthesis of work studied, shared and </w:t>
      </w:r>
      <w:proofErr w:type="gramStart"/>
      <w:r>
        <w:rPr>
          <w:rFonts w:cstheme="minorHAnsi"/>
        </w:rPr>
        <w:t>absorbed ,</w:t>
      </w:r>
      <w:proofErr w:type="gramEnd"/>
      <w:r>
        <w:rPr>
          <w:rFonts w:cstheme="minorHAnsi"/>
        </w:rPr>
        <w:t xml:space="preserve"> but we would prefer to be consulted if you intend to absorb our work into your teaching; we may be able to work together. </w:t>
      </w:r>
    </w:p>
    <w:p w:rsidR="00D636A4" w:rsidRDefault="00D636A4" w:rsidP="00D636A4"/>
    <w:p w:rsidR="00D636A4" w:rsidRDefault="00D636A4" w:rsidP="00D636A4"/>
    <w:p w:rsidR="00D636A4" w:rsidRDefault="00D636A4" w:rsidP="00D636A4"/>
    <w:p w:rsidR="00FF5922" w:rsidRPr="006A2969" w:rsidRDefault="00FF5922" w:rsidP="006A2969">
      <w:pPr>
        <w:spacing w:before="100" w:beforeAutospacing="1" w:after="100" w:afterAutospacing="1" w:line="240" w:lineRule="auto"/>
        <w:rPr>
          <w:rFonts w:eastAsia="Times New Roman" w:cstheme="minorHAnsi"/>
          <w:sz w:val="24"/>
          <w:szCs w:val="24"/>
          <w:lang w:eastAsia="en-GB"/>
        </w:rPr>
      </w:pPr>
    </w:p>
    <w:sectPr w:rsidR="00FF5922" w:rsidRPr="006A2969" w:rsidSect="00180E5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9A" w:rsidRDefault="00C3369A" w:rsidP="00C3369A">
      <w:pPr>
        <w:spacing w:after="0" w:line="240" w:lineRule="auto"/>
      </w:pPr>
      <w:r>
        <w:separator/>
      </w:r>
    </w:p>
  </w:endnote>
  <w:endnote w:type="continuationSeparator" w:id="0">
    <w:p w:rsidR="00C3369A" w:rsidRDefault="00C3369A" w:rsidP="00C3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ticulate">
    <w:panose1 w:val="02000503040000020004"/>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9A" w:rsidRPr="0027224F" w:rsidRDefault="00C3369A" w:rsidP="00C3369A">
    <w:pPr>
      <w:pStyle w:val="NormalWeb"/>
      <w:spacing w:before="0" w:beforeAutospacing="0" w:after="0" w:afterAutospacing="0"/>
      <w:ind w:left="-624" w:right="-295" w:firstLine="624"/>
      <w:rPr>
        <w:rFonts w:ascii="Arial" w:hAnsi="Arial" w:cs="Arial"/>
        <w:color w:val="003300"/>
        <w:sz w:val="24"/>
        <w:szCs w:val="24"/>
      </w:rPr>
    </w:pPr>
    <w:r w:rsidRPr="0027224F">
      <w:rPr>
        <w:noProof/>
        <w:color w:val="003300"/>
        <w:sz w:val="24"/>
        <w:szCs w:val="24"/>
      </w:rPr>
      <mc:AlternateContent>
        <mc:Choice Requires="wps">
          <w:drawing>
            <wp:anchor distT="0" distB="0" distL="114300" distR="114300" simplePos="0" relativeHeight="251659264" behindDoc="0" locked="0" layoutInCell="1" allowOverlap="1" wp14:anchorId="6F38F6DC" wp14:editId="776351C6">
              <wp:simplePos x="0" y="0"/>
              <wp:positionH relativeFrom="column">
                <wp:posOffset>4648200</wp:posOffset>
              </wp:positionH>
              <wp:positionV relativeFrom="paragraph">
                <wp:posOffset>-211455</wp:posOffset>
              </wp:positionV>
              <wp:extent cx="1485900" cy="152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859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69A" w:rsidRPr="004D5695" w:rsidRDefault="00C3369A" w:rsidP="00C3369A">
                          <w:pPr>
                            <w:rPr>
                              <w:b/>
                            </w:rPr>
                          </w:pPr>
                          <w:r>
                            <w:rPr>
                              <w:noProof/>
                              <w:lang w:eastAsia="en-GB"/>
                            </w:rPr>
                            <w:drawing>
                              <wp:inline distT="0" distB="0" distL="0" distR="0" wp14:anchorId="6FD9F5E1" wp14:editId="17BA9CEC">
                                <wp:extent cx="1211855" cy="1245343"/>
                                <wp:effectExtent l="0" t="0" r="7620" b="0"/>
                                <wp:docPr id="3" name="Picture 3" descr="C:\Users\j\Pictures\logo and business\B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j\Pictures\logo and business\BE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975" cy="12475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6pt;margin-top:-16.65pt;width:117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" fillcolor="white [3201]" stroked="f" strokeweight=".5pt">
              <v:textbox>
                <w:txbxContent>
                  <w:p w:rsidR="00C3369A" w:rsidRPr="004D5695" w:rsidRDefault="00C3369A" w:rsidP="00C3369A">
                    <w:pPr>
                      <w:rPr>
                        <w:b/>
                      </w:rPr>
                    </w:pPr>
                    <w:r>
                      <w:rPr>
                        <w:noProof/>
                        <w:lang w:eastAsia="en-GB"/>
                      </w:rPr>
                      <w:drawing>
                        <wp:inline distT="0" distB="0" distL="0" distR="0" wp14:anchorId="6FD9F5E1" wp14:editId="17BA9CEC">
                          <wp:extent cx="1211855" cy="1245343"/>
                          <wp:effectExtent l="0" t="0" r="7620" b="0"/>
                          <wp:docPr id="3" name="Picture 3" descr="C:\Users\j\Pictures\logo and business\B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j\Pictures\logo and business\BE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975" cy="1247522"/>
                                  </a:xfrm>
                                  <a:prstGeom prst="rect">
                                    <a:avLst/>
                                  </a:prstGeom>
                                  <a:noFill/>
                                  <a:ln>
                                    <a:noFill/>
                                  </a:ln>
                                </pic:spPr>
                              </pic:pic>
                            </a:graphicData>
                          </a:graphic>
                        </wp:inline>
                      </w:drawing>
                    </w:r>
                  </w:p>
                </w:txbxContent>
              </v:textbox>
            </v:shape>
          </w:pict>
        </mc:Fallback>
      </mc:AlternateContent>
    </w:r>
    <w:r w:rsidRPr="0027224F">
      <w:rPr>
        <w:rFonts w:ascii="Arial" w:hAnsi="Arial" w:cs="Arial"/>
        <w:b/>
        <w:color w:val="003300"/>
        <w:sz w:val="24"/>
        <w:szCs w:val="24"/>
        <w14:shadow w14:blurRad="50800" w14:dist="38100" w14:dir="2700000" w14:sx="100000" w14:sy="100000" w14:kx="0" w14:ky="0" w14:algn="tl">
          <w14:srgbClr w14:val="000000">
            <w14:alpha w14:val="60000"/>
          </w14:srgbClr>
        </w14:shadow>
      </w:rPr>
      <w:t>B.E.S.T</w:t>
    </w:r>
    <w:r w:rsidR="0027224F" w:rsidRPr="0027224F">
      <w:rPr>
        <w:rFonts w:ascii="Arial" w:hAnsi="Arial" w:cs="Arial"/>
        <w:b/>
        <w:color w:val="003300"/>
        <w:sz w:val="24"/>
        <w:szCs w:val="24"/>
        <w14:shadow w14:blurRad="50800" w14:dist="38100" w14:dir="2700000" w14:sx="100000" w14:sy="100000" w14:kx="0" w14:ky="0" w14:algn="tl">
          <w14:srgbClr w14:val="000000">
            <w14:alpha w14:val="60000"/>
          </w14:srgbClr>
        </w14:shadow>
      </w:rPr>
      <w:t>.</w:t>
    </w:r>
    <w:r w:rsidRPr="0027224F">
      <w:rPr>
        <w:rFonts w:ascii="Arial" w:hAnsi="Arial" w:cs="Arial"/>
        <w:color w:val="003300"/>
        <w:sz w:val="24"/>
        <w:szCs w:val="24"/>
        <w14:shadow w14:blurRad="50800" w14:dist="38100" w14:dir="2700000" w14:sx="100000" w14:sy="100000" w14:kx="0" w14:ky="0" w14:algn="tl">
          <w14:srgbClr w14:val="000000">
            <w14:alpha w14:val="60000"/>
          </w14:srgbClr>
        </w14:shadow>
      </w:rPr>
      <w:t xml:space="preserve"> in Horticulture Ltd</w:t>
    </w:r>
  </w:p>
  <w:p w:rsidR="00C3369A" w:rsidRPr="0027224F" w:rsidRDefault="00C3369A" w:rsidP="00C3369A">
    <w:pPr>
      <w:spacing w:after="0"/>
      <w:rPr>
        <w:rFonts w:ascii="Arial" w:hAnsi="Arial" w:cs="Arial"/>
        <w:color w:val="003300"/>
        <w:sz w:val="20"/>
        <w:szCs w:val="20"/>
        <w14:shadow w14:blurRad="50800" w14:dist="38100" w14:dir="2700000" w14:sx="100000" w14:sy="100000" w14:kx="0" w14:ky="0" w14:algn="tl">
          <w14:srgbClr w14:val="000000">
            <w14:alpha w14:val="60000"/>
          </w14:srgbClr>
        </w14:shadow>
      </w:rPr>
    </w:pPr>
    <w:r w:rsidRPr="0027224F">
      <w:rPr>
        <w:rFonts w:ascii="Arial" w:hAnsi="Arial"/>
        <w:b/>
        <w:color w:val="003300"/>
        <w:sz w:val="20"/>
        <w:szCs w:val="20"/>
      </w:rPr>
      <w:t>B</w:t>
    </w:r>
    <w:r w:rsidRPr="0027224F">
      <w:rPr>
        <w:rFonts w:ascii="Arial" w:hAnsi="Arial"/>
        <w:color w:val="003300"/>
        <w:sz w:val="20"/>
        <w:szCs w:val="20"/>
      </w:rPr>
      <w:t xml:space="preserve">espoke </w:t>
    </w:r>
    <w:r w:rsidRPr="0027224F">
      <w:rPr>
        <w:rFonts w:ascii="Arial" w:hAnsi="Arial"/>
        <w:b/>
        <w:color w:val="003300"/>
        <w:sz w:val="20"/>
        <w:szCs w:val="20"/>
      </w:rPr>
      <w:t>E</w:t>
    </w:r>
    <w:r w:rsidRPr="0027224F">
      <w:rPr>
        <w:rFonts w:ascii="Arial" w:hAnsi="Arial"/>
        <w:color w:val="003300"/>
        <w:sz w:val="20"/>
        <w:szCs w:val="20"/>
      </w:rPr>
      <w:t xml:space="preserve">ducation &amp; </w:t>
    </w:r>
    <w:r w:rsidRPr="0027224F">
      <w:rPr>
        <w:rFonts w:ascii="Arial" w:hAnsi="Arial"/>
        <w:b/>
        <w:color w:val="003300"/>
        <w:sz w:val="20"/>
        <w:szCs w:val="20"/>
      </w:rPr>
      <w:t>S</w:t>
    </w:r>
    <w:r w:rsidRPr="0027224F">
      <w:rPr>
        <w:rFonts w:ascii="Arial" w:hAnsi="Arial"/>
        <w:color w:val="003300"/>
        <w:sz w:val="20"/>
        <w:szCs w:val="20"/>
      </w:rPr>
      <w:t>pecialist</w:t>
    </w:r>
    <w:r w:rsidRPr="0027224F">
      <w:rPr>
        <w:rFonts w:ascii="Arial" w:hAnsi="Arial"/>
        <w:b/>
        <w:color w:val="003300"/>
        <w:sz w:val="20"/>
        <w:szCs w:val="20"/>
      </w:rPr>
      <w:t xml:space="preserve"> T</w:t>
    </w:r>
    <w:r w:rsidRPr="0027224F">
      <w:rPr>
        <w:rFonts w:ascii="Arial" w:hAnsi="Arial"/>
        <w:color w:val="003300"/>
        <w:sz w:val="20"/>
        <w:szCs w:val="20"/>
      </w:rPr>
      <w:t xml:space="preserve">raining </w:t>
    </w:r>
  </w:p>
  <w:p w:rsidR="00C3369A" w:rsidRPr="0027224F" w:rsidRDefault="00C3369A" w:rsidP="00C3369A">
    <w:pPr>
      <w:spacing w:after="0"/>
      <w:ind w:left="-1304"/>
      <w:rPr>
        <w:rFonts w:ascii="Arial" w:hAnsi="Arial"/>
        <w:i/>
        <w:color w:val="003300"/>
        <w:sz w:val="20"/>
        <w:szCs w:val="20"/>
      </w:rPr>
    </w:pPr>
    <w:r w:rsidRPr="0027224F">
      <w:rPr>
        <w:rFonts w:ascii="Arial" w:hAnsi="Arial"/>
        <w:i/>
        <w:color w:val="003300"/>
        <w:sz w:val="20"/>
        <w:szCs w:val="20"/>
      </w:rPr>
      <w:t xml:space="preserve">                   </w:t>
    </w:r>
    <w:r w:rsidR="0027224F" w:rsidRPr="0027224F">
      <w:rPr>
        <w:rFonts w:ascii="Arial" w:hAnsi="Arial"/>
        <w:i/>
        <w:color w:val="003300"/>
        <w:sz w:val="20"/>
        <w:szCs w:val="20"/>
      </w:rPr>
      <w:t xml:space="preserve">    </w:t>
    </w:r>
    <w:r w:rsidRPr="0027224F">
      <w:rPr>
        <w:rFonts w:ascii="Arial" w:hAnsi="Arial"/>
        <w:i/>
        <w:color w:val="003300"/>
        <w:sz w:val="20"/>
        <w:szCs w:val="20"/>
      </w:rPr>
      <w:t>A “One Stop Shop” for all your Horticultural Education and Training Needs</w:t>
    </w:r>
  </w:p>
  <w:p w:rsidR="00C3369A" w:rsidRPr="0027224F" w:rsidRDefault="00D636A4">
    <w:pPr>
      <w:pStyle w:val="Footer"/>
      <w:rPr>
        <w:color w:val="003300"/>
      </w:rPr>
    </w:pPr>
    <w:hyperlink r:id="rId2" w:history="1">
      <w:r w:rsidR="00C3369A" w:rsidRPr="0027224F">
        <w:rPr>
          <w:rStyle w:val="Hyperlink"/>
          <w:color w:val="003300"/>
        </w:rPr>
        <w:t>www.bestinhorticulture.co.uk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57" w:rsidRDefault="00D636A4" w:rsidP="00180E57">
    <w:pPr>
      <w:pStyle w:val="Footer"/>
      <w:rPr>
        <w:rStyle w:val="Hyperlink"/>
        <w:color w:val="003300"/>
      </w:rPr>
    </w:pPr>
    <w:hyperlink r:id="rId1" w:history="1">
      <w:r w:rsidR="00180E57" w:rsidRPr="0027224F">
        <w:rPr>
          <w:rStyle w:val="Hyperlink"/>
          <w:color w:val="003300"/>
        </w:rPr>
        <w:t>www.bestinhorticulture.co.uk</w:t>
      </w:r>
    </w:hyperlink>
    <w:r w:rsidR="00180E57">
      <w:rPr>
        <w:rStyle w:val="Hyperlink"/>
        <w:color w:val="003300"/>
      </w:rPr>
      <w:t xml:space="preserve">  </w:t>
    </w:r>
    <w:r w:rsidR="00180E57">
      <w:rPr>
        <w:rStyle w:val="Hyperlink"/>
        <w:color w:val="003300"/>
        <w:u w:val="none"/>
      </w:rPr>
      <w:t xml:space="preserve">       Tel. </w:t>
    </w:r>
    <w:r w:rsidR="00180E57" w:rsidRPr="00180E57">
      <w:rPr>
        <w:rStyle w:val="Hyperlink"/>
        <w:color w:val="003300"/>
        <w:u w:val="none"/>
      </w:rPr>
      <w:t>07544 512501</w:t>
    </w:r>
  </w:p>
  <w:p w:rsidR="00180E57" w:rsidRDefault="00180E57" w:rsidP="00180E57">
    <w:pPr>
      <w:pStyle w:val="Footer"/>
      <w:rPr>
        <w:rStyle w:val="Hyperlink"/>
        <w:color w:val="003300"/>
        <w:u w:val="none"/>
      </w:rPr>
    </w:pPr>
    <w:r w:rsidRPr="00180E57">
      <w:rPr>
        <w:rStyle w:val="Hyperlink"/>
        <w:color w:val="003300"/>
        <w:u w:val="none"/>
      </w:rPr>
      <w:t xml:space="preserve">Registered </w:t>
    </w:r>
    <w:r>
      <w:rPr>
        <w:rStyle w:val="Hyperlink"/>
        <w:color w:val="003300"/>
        <w:u w:val="none"/>
      </w:rPr>
      <w:t>Office 5 The Chambers, Vineyard, Abingdon-on-Thames, Oxon OX143PX</w:t>
    </w:r>
  </w:p>
  <w:p w:rsidR="00180E57" w:rsidRPr="00180E57" w:rsidRDefault="00180E57" w:rsidP="00180E57">
    <w:pPr>
      <w:pStyle w:val="Footer"/>
    </w:pPr>
    <w:r>
      <w:rPr>
        <w:rStyle w:val="Hyperlink"/>
        <w:color w:val="003300"/>
        <w:u w:val="none"/>
      </w:rPr>
      <w:t>Registered no: 7739766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9A" w:rsidRDefault="00C3369A" w:rsidP="00C3369A">
      <w:pPr>
        <w:spacing w:after="0" w:line="240" w:lineRule="auto"/>
      </w:pPr>
      <w:r>
        <w:separator/>
      </w:r>
    </w:p>
  </w:footnote>
  <w:footnote w:type="continuationSeparator" w:id="0">
    <w:p w:rsidR="00C3369A" w:rsidRDefault="00C3369A" w:rsidP="00C33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57" w:rsidRPr="0027224F" w:rsidRDefault="00180E57" w:rsidP="00180E57">
    <w:pPr>
      <w:pStyle w:val="NormalWeb"/>
      <w:spacing w:before="0" w:beforeAutospacing="0" w:after="0" w:afterAutospacing="0"/>
      <w:ind w:left="-624" w:right="-295" w:firstLine="624"/>
      <w:rPr>
        <w:rFonts w:ascii="Arial" w:hAnsi="Arial" w:cs="Arial"/>
        <w:color w:val="003300"/>
        <w:sz w:val="24"/>
        <w:szCs w:val="24"/>
      </w:rPr>
    </w:pPr>
    <w:r w:rsidRPr="0027224F">
      <w:rPr>
        <w:noProof/>
        <w:color w:val="003300"/>
        <w:sz w:val="24"/>
        <w:szCs w:val="24"/>
      </w:rPr>
      <mc:AlternateContent>
        <mc:Choice Requires="wps">
          <w:drawing>
            <wp:anchor distT="0" distB="0" distL="114300" distR="114300" simplePos="0" relativeHeight="251661312" behindDoc="0" locked="0" layoutInCell="1" allowOverlap="1" wp14:anchorId="6A053F30" wp14:editId="665603A1">
              <wp:simplePos x="0" y="0"/>
              <wp:positionH relativeFrom="column">
                <wp:posOffset>4648200</wp:posOffset>
              </wp:positionH>
              <wp:positionV relativeFrom="paragraph">
                <wp:posOffset>-323942</wp:posOffset>
              </wp:positionV>
              <wp:extent cx="1485900" cy="152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859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E57" w:rsidRPr="004D5695" w:rsidRDefault="00180E57" w:rsidP="00180E57">
                          <w:pPr>
                            <w:rPr>
                              <w:b/>
                            </w:rPr>
                          </w:pPr>
                          <w:r>
                            <w:rPr>
                              <w:noProof/>
                              <w:lang w:eastAsia="en-GB"/>
                            </w:rPr>
                            <w:drawing>
                              <wp:inline distT="0" distB="0" distL="0" distR="0" wp14:anchorId="44A0612B" wp14:editId="57BC846A">
                                <wp:extent cx="1211855" cy="1245343"/>
                                <wp:effectExtent l="0" t="0" r="7620" b="0"/>
                                <wp:docPr id="2" name="Picture 2" descr="C:\Users\j\Pictures\logo and business\B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j\Pictures\logo and business\BE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975" cy="12475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66pt;margin-top:-25.5pt;width:117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" fillcolor="white [3201]" stroked="f" strokeweight=".5pt">
              <v:textbox>
                <w:txbxContent>
                  <w:p w:rsidR="00180E57" w:rsidRPr="004D5695" w:rsidRDefault="00180E57" w:rsidP="00180E57">
                    <w:pPr>
                      <w:rPr>
                        <w:b/>
                      </w:rPr>
                    </w:pPr>
                    <w:r>
                      <w:rPr>
                        <w:noProof/>
                        <w:lang w:eastAsia="en-GB"/>
                      </w:rPr>
                      <w:drawing>
                        <wp:inline distT="0" distB="0" distL="0" distR="0" wp14:anchorId="44A0612B" wp14:editId="57BC846A">
                          <wp:extent cx="1211855" cy="1245343"/>
                          <wp:effectExtent l="0" t="0" r="7620" b="0"/>
                          <wp:docPr id="2" name="Picture 2" descr="C:\Users\j\Pictures\logo and business\B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j\Pictures\logo and business\BE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975" cy="1247522"/>
                                  </a:xfrm>
                                  <a:prstGeom prst="rect">
                                    <a:avLst/>
                                  </a:prstGeom>
                                  <a:noFill/>
                                  <a:ln>
                                    <a:noFill/>
                                  </a:ln>
                                </pic:spPr>
                              </pic:pic>
                            </a:graphicData>
                          </a:graphic>
                        </wp:inline>
                      </w:drawing>
                    </w:r>
                  </w:p>
                </w:txbxContent>
              </v:textbox>
            </v:shape>
          </w:pict>
        </mc:Fallback>
      </mc:AlternateContent>
    </w:r>
    <w:r w:rsidRPr="0027224F">
      <w:rPr>
        <w:rFonts w:ascii="Arial" w:hAnsi="Arial" w:cs="Arial"/>
        <w:b/>
        <w:color w:val="003300"/>
        <w:sz w:val="24"/>
        <w:szCs w:val="24"/>
        <w14:shadow w14:blurRad="50800" w14:dist="38100" w14:dir="2700000" w14:sx="100000" w14:sy="100000" w14:kx="0" w14:ky="0" w14:algn="tl">
          <w14:srgbClr w14:val="000000">
            <w14:alpha w14:val="60000"/>
          </w14:srgbClr>
        </w14:shadow>
      </w:rPr>
      <w:t>B.E.S.T.</w:t>
    </w:r>
    <w:r w:rsidRPr="0027224F">
      <w:rPr>
        <w:rFonts w:ascii="Arial" w:hAnsi="Arial" w:cs="Arial"/>
        <w:color w:val="003300"/>
        <w:sz w:val="24"/>
        <w:szCs w:val="24"/>
        <w14:shadow w14:blurRad="50800" w14:dist="38100" w14:dir="2700000" w14:sx="100000" w14:sy="100000" w14:kx="0" w14:ky="0" w14:algn="tl">
          <w14:srgbClr w14:val="000000">
            <w14:alpha w14:val="60000"/>
          </w14:srgbClr>
        </w14:shadow>
      </w:rPr>
      <w:t xml:space="preserve"> in Horticulture Ltd</w:t>
    </w:r>
  </w:p>
  <w:p w:rsidR="00180E57" w:rsidRPr="0027224F" w:rsidRDefault="00180E57" w:rsidP="00180E57">
    <w:pPr>
      <w:spacing w:after="0"/>
      <w:rPr>
        <w:rFonts w:ascii="Arial" w:hAnsi="Arial" w:cs="Arial"/>
        <w:color w:val="003300"/>
        <w:sz w:val="20"/>
        <w:szCs w:val="20"/>
        <w14:shadow w14:blurRad="50800" w14:dist="38100" w14:dir="2700000" w14:sx="100000" w14:sy="100000" w14:kx="0" w14:ky="0" w14:algn="tl">
          <w14:srgbClr w14:val="000000">
            <w14:alpha w14:val="60000"/>
          </w14:srgbClr>
        </w14:shadow>
      </w:rPr>
    </w:pPr>
    <w:r w:rsidRPr="0027224F">
      <w:rPr>
        <w:rFonts w:ascii="Arial" w:hAnsi="Arial"/>
        <w:b/>
        <w:color w:val="003300"/>
        <w:sz w:val="20"/>
        <w:szCs w:val="20"/>
      </w:rPr>
      <w:t>B</w:t>
    </w:r>
    <w:r w:rsidRPr="0027224F">
      <w:rPr>
        <w:rFonts w:ascii="Arial" w:hAnsi="Arial"/>
        <w:color w:val="003300"/>
        <w:sz w:val="20"/>
        <w:szCs w:val="20"/>
      </w:rPr>
      <w:t xml:space="preserve">espoke </w:t>
    </w:r>
    <w:r w:rsidRPr="0027224F">
      <w:rPr>
        <w:rFonts w:ascii="Arial" w:hAnsi="Arial"/>
        <w:b/>
        <w:color w:val="003300"/>
        <w:sz w:val="20"/>
        <w:szCs w:val="20"/>
      </w:rPr>
      <w:t>E</w:t>
    </w:r>
    <w:r w:rsidRPr="0027224F">
      <w:rPr>
        <w:rFonts w:ascii="Arial" w:hAnsi="Arial"/>
        <w:color w:val="003300"/>
        <w:sz w:val="20"/>
        <w:szCs w:val="20"/>
      </w:rPr>
      <w:t xml:space="preserve">ducation &amp; </w:t>
    </w:r>
    <w:r w:rsidRPr="0027224F">
      <w:rPr>
        <w:rFonts w:ascii="Arial" w:hAnsi="Arial"/>
        <w:b/>
        <w:color w:val="003300"/>
        <w:sz w:val="20"/>
        <w:szCs w:val="20"/>
      </w:rPr>
      <w:t>S</w:t>
    </w:r>
    <w:r w:rsidRPr="0027224F">
      <w:rPr>
        <w:rFonts w:ascii="Arial" w:hAnsi="Arial"/>
        <w:color w:val="003300"/>
        <w:sz w:val="20"/>
        <w:szCs w:val="20"/>
      </w:rPr>
      <w:t>pecialist</w:t>
    </w:r>
    <w:r w:rsidRPr="0027224F">
      <w:rPr>
        <w:rFonts w:ascii="Arial" w:hAnsi="Arial"/>
        <w:b/>
        <w:color w:val="003300"/>
        <w:sz w:val="20"/>
        <w:szCs w:val="20"/>
      </w:rPr>
      <w:t xml:space="preserve"> T</w:t>
    </w:r>
    <w:r w:rsidRPr="0027224F">
      <w:rPr>
        <w:rFonts w:ascii="Arial" w:hAnsi="Arial"/>
        <w:color w:val="003300"/>
        <w:sz w:val="20"/>
        <w:szCs w:val="20"/>
      </w:rPr>
      <w:t xml:space="preserve">raining </w:t>
    </w:r>
  </w:p>
  <w:p w:rsidR="00180E57" w:rsidRPr="0027224F" w:rsidRDefault="00180E57" w:rsidP="00180E57">
    <w:pPr>
      <w:spacing w:after="0"/>
      <w:ind w:left="-1304"/>
      <w:rPr>
        <w:rFonts w:ascii="Arial" w:hAnsi="Arial"/>
        <w:i/>
        <w:color w:val="003300"/>
        <w:sz w:val="20"/>
        <w:szCs w:val="20"/>
      </w:rPr>
    </w:pPr>
    <w:r w:rsidRPr="0027224F">
      <w:rPr>
        <w:rFonts w:ascii="Arial" w:hAnsi="Arial"/>
        <w:i/>
        <w:color w:val="003300"/>
        <w:sz w:val="20"/>
        <w:szCs w:val="20"/>
      </w:rPr>
      <w:t xml:space="preserve">                       A “One Stop Shop” for all your Horticultural Education and Training Needs</w:t>
    </w:r>
  </w:p>
  <w:p w:rsidR="00180E57" w:rsidRDefault="00180E57" w:rsidP="00180E57">
    <w:pPr>
      <w:pStyle w:val="NormalWeb"/>
      <w:spacing w:before="0" w:beforeAutospacing="0" w:after="0" w:afterAutospacing="0"/>
      <w:ind w:left="-624" w:right="-295" w:firstLine="624"/>
    </w:pPr>
    <w:r>
      <w:t xml:space="preserve"> </w:t>
    </w:r>
  </w:p>
  <w:p w:rsidR="00180E57" w:rsidRDefault="00180E57" w:rsidP="00180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329"/>
    <w:multiLevelType w:val="hybridMultilevel"/>
    <w:tmpl w:val="4996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06"/>
    <w:rsid w:val="00012472"/>
    <w:rsid w:val="00085829"/>
    <w:rsid w:val="000D5FC7"/>
    <w:rsid w:val="00180E57"/>
    <w:rsid w:val="0027224F"/>
    <w:rsid w:val="00304F20"/>
    <w:rsid w:val="00402D7D"/>
    <w:rsid w:val="00425B7E"/>
    <w:rsid w:val="00503EF0"/>
    <w:rsid w:val="00597B19"/>
    <w:rsid w:val="006074DD"/>
    <w:rsid w:val="006A2969"/>
    <w:rsid w:val="00772AC8"/>
    <w:rsid w:val="007843A2"/>
    <w:rsid w:val="007A3AA7"/>
    <w:rsid w:val="00970EEB"/>
    <w:rsid w:val="00A0194C"/>
    <w:rsid w:val="00B97C32"/>
    <w:rsid w:val="00C01D7C"/>
    <w:rsid w:val="00C3369A"/>
    <w:rsid w:val="00CB3921"/>
    <w:rsid w:val="00D075E2"/>
    <w:rsid w:val="00D636A4"/>
    <w:rsid w:val="00E2604E"/>
    <w:rsid w:val="00E34EA2"/>
    <w:rsid w:val="00E50ABB"/>
    <w:rsid w:val="00EA7924"/>
    <w:rsid w:val="00F11906"/>
    <w:rsid w:val="00F14505"/>
    <w:rsid w:val="00FF3455"/>
    <w:rsid w:val="00FF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29"/>
    <w:pPr>
      <w:ind w:left="720"/>
      <w:contextualSpacing/>
    </w:pPr>
  </w:style>
  <w:style w:type="character" w:styleId="Hyperlink">
    <w:name w:val="Hyperlink"/>
    <w:basedOn w:val="DefaultParagraphFont"/>
    <w:uiPriority w:val="99"/>
    <w:unhideWhenUsed/>
    <w:rsid w:val="00970EEB"/>
    <w:rPr>
      <w:color w:val="0000FF" w:themeColor="hyperlink"/>
      <w:u w:val="single"/>
    </w:rPr>
  </w:style>
  <w:style w:type="paragraph" w:styleId="Header">
    <w:name w:val="header"/>
    <w:basedOn w:val="Normal"/>
    <w:link w:val="HeaderChar"/>
    <w:uiPriority w:val="99"/>
    <w:unhideWhenUsed/>
    <w:rsid w:val="00C33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69A"/>
  </w:style>
  <w:style w:type="paragraph" w:styleId="Footer">
    <w:name w:val="footer"/>
    <w:basedOn w:val="Normal"/>
    <w:link w:val="FooterChar"/>
    <w:uiPriority w:val="99"/>
    <w:unhideWhenUsed/>
    <w:rsid w:val="00C33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69A"/>
  </w:style>
  <w:style w:type="paragraph" w:styleId="NormalWeb">
    <w:name w:val="Normal (Web)"/>
    <w:basedOn w:val="Normal"/>
    <w:uiPriority w:val="99"/>
    <w:rsid w:val="00C3369A"/>
    <w:pPr>
      <w:spacing w:before="100" w:beforeAutospacing="1" w:after="100" w:afterAutospacing="1"/>
    </w:pPr>
    <w:rPr>
      <w:rFonts w:eastAsiaTheme="minorEastAsia"/>
      <w:lang w:eastAsia="en-GB"/>
    </w:rPr>
  </w:style>
  <w:style w:type="paragraph" w:styleId="BalloonText">
    <w:name w:val="Balloon Text"/>
    <w:basedOn w:val="Normal"/>
    <w:link w:val="BalloonTextChar"/>
    <w:uiPriority w:val="99"/>
    <w:semiHidden/>
    <w:unhideWhenUsed/>
    <w:rsid w:val="00C3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A"/>
    <w:rPr>
      <w:rFonts w:ascii="Tahoma" w:hAnsi="Tahoma" w:cs="Tahoma"/>
      <w:sz w:val="16"/>
      <w:szCs w:val="16"/>
    </w:rPr>
  </w:style>
  <w:style w:type="character" w:styleId="Strong">
    <w:name w:val="Strong"/>
    <w:basedOn w:val="DefaultParagraphFont"/>
    <w:uiPriority w:val="22"/>
    <w:qFormat/>
    <w:rsid w:val="00425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29"/>
    <w:pPr>
      <w:ind w:left="720"/>
      <w:contextualSpacing/>
    </w:pPr>
  </w:style>
  <w:style w:type="character" w:styleId="Hyperlink">
    <w:name w:val="Hyperlink"/>
    <w:basedOn w:val="DefaultParagraphFont"/>
    <w:uiPriority w:val="99"/>
    <w:unhideWhenUsed/>
    <w:rsid w:val="00970EEB"/>
    <w:rPr>
      <w:color w:val="0000FF" w:themeColor="hyperlink"/>
      <w:u w:val="single"/>
    </w:rPr>
  </w:style>
  <w:style w:type="paragraph" w:styleId="Header">
    <w:name w:val="header"/>
    <w:basedOn w:val="Normal"/>
    <w:link w:val="HeaderChar"/>
    <w:uiPriority w:val="99"/>
    <w:unhideWhenUsed/>
    <w:rsid w:val="00C33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69A"/>
  </w:style>
  <w:style w:type="paragraph" w:styleId="Footer">
    <w:name w:val="footer"/>
    <w:basedOn w:val="Normal"/>
    <w:link w:val="FooterChar"/>
    <w:uiPriority w:val="99"/>
    <w:unhideWhenUsed/>
    <w:rsid w:val="00C33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69A"/>
  </w:style>
  <w:style w:type="paragraph" w:styleId="NormalWeb">
    <w:name w:val="Normal (Web)"/>
    <w:basedOn w:val="Normal"/>
    <w:uiPriority w:val="99"/>
    <w:rsid w:val="00C3369A"/>
    <w:pPr>
      <w:spacing w:before="100" w:beforeAutospacing="1" w:after="100" w:afterAutospacing="1"/>
    </w:pPr>
    <w:rPr>
      <w:rFonts w:eastAsiaTheme="minorEastAsia"/>
      <w:lang w:eastAsia="en-GB"/>
    </w:rPr>
  </w:style>
  <w:style w:type="paragraph" w:styleId="BalloonText">
    <w:name w:val="Balloon Text"/>
    <w:basedOn w:val="Normal"/>
    <w:link w:val="BalloonTextChar"/>
    <w:uiPriority w:val="99"/>
    <w:semiHidden/>
    <w:unhideWhenUsed/>
    <w:rsid w:val="00C3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A"/>
    <w:rPr>
      <w:rFonts w:ascii="Tahoma" w:hAnsi="Tahoma" w:cs="Tahoma"/>
      <w:sz w:val="16"/>
      <w:szCs w:val="16"/>
    </w:rPr>
  </w:style>
  <w:style w:type="character" w:styleId="Strong">
    <w:name w:val="Strong"/>
    <w:basedOn w:val="DefaultParagraphFont"/>
    <w:uiPriority w:val="22"/>
    <w:qFormat/>
    <w:rsid w:val="00425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estinhorticulture.co.uk"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bestinhorticul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janetp</dc:creator>
  <cp:lastModifiedBy>j</cp:lastModifiedBy>
  <cp:revision>2</cp:revision>
  <cp:lastPrinted>2011-12-13T13:51:00Z</cp:lastPrinted>
  <dcterms:created xsi:type="dcterms:W3CDTF">2012-07-11T14:51:00Z</dcterms:created>
  <dcterms:modified xsi:type="dcterms:W3CDTF">2012-07-11T14:51:00Z</dcterms:modified>
</cp:coreProperties>
</file>